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商品拍摄与图片处理</w:t>
      </w:r>
      <w:r>
        <w:rPr>
          <w:rFonts w:hint="eastAsia" w:ascii="宋体" w:hAnsi="宋体" w:eastAsia="宋体" w:cs="宋体"/>
          <w:b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 w:eastAsia="宋体" w:cs="宋体"/>
          <w:b/>
          <w:sz w:val="24"/>
          <w:szCs w:val="24"/>
        </w:rPr>
        <w:t>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Fonts w:hint="eastAsia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下列哪个光圈最大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F/1.2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B、F/5.6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C、F/8F/1.2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D、F/16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>以下哪个焦段的镜头是最接近人眼视觉效果的镜头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A、50mm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B、60mm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C、90mm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D、100mm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3、当发现自己拍摄的宝贝图片产生偏色时，可以运用Photoshop什么功能调整？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A、</w:t>
      </w:r>
      <w:r>
        <w:rPr>
          <w:rFonts w:hint="eastAsia"/>
        </w:rPr>
        <w:t>亮度/对比度</w:t>
      </w:r>
      <w:r>
        <w:rPr>
          <w:rFonts w:hint="eastAsia"/>
          <w:lang w:val="en-US" w:eastAsia="zh-CN"/>
        </w:rPr>
        <w:t xml:space="preserve">            B</w:t>
      </w:r>
      <w:r>
        <w:rPr>
          <w:rFonts w:hint="eastAsia"/>
        </w:rPr>
        <w:t>、色阶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C、色相/饱和度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D、锐化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4、以下哪些商品不可以采用吸光类商品的拍摄方法？（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A、帆布鞋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B、衣服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C、亚光塑料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D、钻戒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5、以下哪个商品不能采用透明体的布光方式？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、香水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B、琉璃</w:t>
      </w:r>
      <w:r>
        <w:rPr>
          <w:rFonts w:hint="eastAsia"/>
          <w:lang w:val="en-US" w:eastAsia="zh-CN"/>
        </w:rPr>
        <w:t xml:space="preserve">                 C</w:t>
      </w:r>
      <w:r>
        <w:rPr>
          <w:rFonts w:hint="eastAsia"/>
        </w:rPr>
        <w:t>、鲜花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D、眼镜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6、如果在室内拍照，室内有日光灯，窗外阳光也很好，洒入房内，这时候要设定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哪种白平衡模式？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A.日光白平衡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B.荧光灯白平衡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C.手动白平衡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D、阴天白平衡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7、轻松拍商品图片，只要简单三个步骤，请选择是以下那一个步骤不属于?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 xml:space="preserve">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A、取景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B、设定参数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C、选图框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D、按快门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8、以下哪个工具能够让我们在室外拍摄时更加得心应手，提高照片的质量</w:t>
      </w:r>
      <w:r>
        <w:rPr>
          <w:rFonts w:hint="eastAsia"/>
          <w:lang w:eastAsia="zh-CN"/>
        </w:rPr>
        <w:t>？（</w:t>
      </w:r>
      <w:r>
        <w:rPr>
          <w:rFonts w:hint="eastAsia"/>
          <w:lang w:val="en-US" w:eastAsia="zh-CN"/>
        </w:rPr>
        <w:t xml:space="preserve">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A、摄影棚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B、反光板、柔光板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C、背景布、背景纸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D、以上都是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9、商品的拍摄者要尽量在下面哪种情况时拍摄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A、持机姿势不稳定时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B、情绪平和时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C、天气寒冷时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D、奔跑之后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10、下列说法不正确的是（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A、拍摄透明物体，多采用透射光，穿透主体，在主体上形成不同的亮度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B、拍摄反光性物体，要控制发光体的面积，尽量避免周围物体的映射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C、表面粗糙的吸光性物体通常用直射光或透射光来拍摄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D、常见的吸光性物体包括布料、毛绒、食品、水果、橡胶等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11、下列哪项是消除色干扰的方法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A、选择浅色或白色的背景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B、调整光圈值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C、调整拍摄距离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D、增加光源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12、下列哪项可以减淡阴影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A、在光线的反方向放一张白纸或反光板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B、加强光线强度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C、试用不同色彩的光源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>D、调整感光度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13、下列属于自然光的是（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A、天空的散射光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B、聚光灯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C、闪光灯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D、散射灯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14、下列哪种商品可采用平铺、悬挂、模特拍摄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A、服装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B、手机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C、水果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D旅行包</w:t>
      </w:r>
    </w:p>
    <w:p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关于背景，不正确的是（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/>
        </w:rPr>
        <w:t>A、不要随便找一面墙、床单作为背景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B、背景要选择与商品一致的色调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C、商品不同，所选背景也不同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D、背景材料分为布和背景纸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16、在同等条件下，F/5.6的景深比F/11的景深（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A、大于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B、大于等于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C、小于等于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D、小于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17、下面哪种装置可以在光线不足的情况下对物体进行补光。（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A、灰板、反光伞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B、灰板、闪光灯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C、遮光罩、反光板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D、闪光灯、反光板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18、景深与哪个因素没有关系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A、镜头焦距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B、光圈大小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C、快门速度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D、拍摄距离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19、照相机的手动曝光模式是在拍摄时相机的状态为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）。</w:t>
      </w:r>
      <w:r>
        <w:rPr>
          <w:rFonts w:hint="eastAsia"/>
        </w:rPr>
        <w:t xml:space="preserve">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A、手动调整光圈和快门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B、手动调整光圈、自动调整快门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C、手动调整快门、自动调整光圈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D、手动调整胶片感光度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20、能使主体产生轮廓光的是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A、逆光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B、侧光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C、顺光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D、前侧光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/>
        <w:jc w:val="left"/>
        <w:rPr>
          <w:sz w:val="0"/>
          <w:szCs w:val="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/>
        <w:jc w:val="left"/>
        <w:rPr>
          <w:sz w:val="0"/>
          <w:szCs w:val="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/>
        <w:jc w:val="left"/>
        <w:rPr>
          <w:sz w:val="0"/>
          <w:szCs w:val="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/>
        <w:jc w:val="left"/>
        <w:rPr>
          <w:sz w:val="0"/>
          <w:sz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二、判断题（每小题2分，共20分）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1、1/125秒比1/60秒曝光速度慢。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2、相机的感光元件越大，相机的像素就越低。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3、玻璃器皿类的商品拍摄应该采用反光体的商品拍摄方法。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4、光圈越大，景深越大。光圈越小，景深越小。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5、影像前后全清晰的照片是小景深照片。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6、TV是表示光圈优先式曝光模式。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7、太阳光的色温不变。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8、平衡式构图具有平衡、稳定、相呼应的特点，缺点是呆板、缺少变化。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9、根据不同质感对光线不同的反映，我们把物体的材质大致可以分为“吸光体”，“反光体”和“综合体”等三类。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10、根据光源的不同,光可分为自然光源和人工光源两大类。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</w:rPr>
        <w:t>商品推广海报背景设计需要分析商品的___________、____________、____________等诸多因素，根据商品推广海报的主题内容进行整体设计。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</w:rPr>
        <w:t xml:space="preserve">在减淡工具组包含了_________、_________以及___________三个选项工具。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3、</w:t>
      </w:r>
      <w:r>
        <w:rPr>
          <w:rFonts w:hint="eastAsia" w:asciiTheme="majorEastAsia" w:hAnsiTheme="majorEastAsia" w:eastAsiaTheme="majorEastAsia" w:cstheme="majorEastAsia"/>
        </w:rPr>
        <w:t xml:space="preserve"> 在Photoshop中进行网店海报设计遵循色彩的黄金法则___________，即主色彩是60%的比例，次要色彩是30%，辅助色彩是10%的比例。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</w:rPr>
        <w:t>“海绵工具”主要用来增加或减少图片的_______________。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5、</w:t>
      </w:r>
      <w:r>
        <w:rPr>
          <w:rFonts w:hint="eastAsia" w:asciiTheme="majorEastAsia" w:hAnsiTheme="majorEastAsia" w:eastAsiaTheme="majorEastAsia" w:cstheme="majorEastAsia"/>
        </w:rPr>
        <w:t>滤镜分为____________和____________两大类。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sz w:val="24"/>
          <w:szCs w:val="24"/>
          <w:lang w:eastAsia="zh-CN"/>
        </w:rPr>
        <w:t>四、简答题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（每小题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分，共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分）</w:t>
      </w:r>
    </w:p>
    <w:bookmarkEnd w:id="0"/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1、简单介绍下平时拍摄中所用到的辅助摄影设备都有哪些？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简单阐述拍摄中对焦失败导致照片模糊的两个原因及其解决方法。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有哪几种主要的布光方法。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0" w:leftChars="0" w:right="0" w:firstLine="0" w:firstLineChars="0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常见的构图方法有哪些？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5、为什么要对商品照片进行后期处理？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BE8FD"/>
    <w:multiLevelType w:val="singleLevel"/>
    <w:tmpl w:val="952BE8FD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F2D82E92"/>
    <w:multiLevelType w:val="singleLevel"/>
    <w:tmpl w:val="F2D82E92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2F70D493"/>
    <w:multiLevelType w:val="singleLevel"/>
    <w:tmpl w:val="2F70D493"/>
    <w:lvl w:ilvl="0" w:tentative="0">
      <w:start w:val="15"/>
      <w:numFmt w:val="decimal"/>
      <w:suff w:val="nothing"/>
      <w:lvlText w:val="%1、"/>
      <w:lvlJc w:val="left"/>
    </w:lvl>
  </w:abstractNum>
  <w:abstractNum w:abstractNumId="3">
    <w:nsid w:val="3058F780"/>
    <w:multiLevelType w:val="singleLevel"/>
    <w:tmpl w:val="3058F7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71B634A"/>
    <w:rsid w:val="171B634A"/>
    <w:rsid w:val="1C8A2B60"/>
    <w:rsid w:val="6610448F"/>
    <w:rsid w:val="7AC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1744</Words>
  <Characters>1978</Characters>
  <Lines>0</Lines>
  <Paragraphs>0</Paragraphs>
  <TotalTime>19</TotalTime>
  <ScaleCrop>false</ScaleCrop>
  <LinksUpToDate>false</LinksUpToDate>
  <CharactersWithSpaces>2768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2023-06-06T01:58:00Z</dcterms:created>
  <dc:creator>LP</dc:creator>
  <cp:lastModifiedBy>Administrator</cp:lastModifiedBy>
  <dcterms:modified xsi:type="dcterms:W3CDTF">2023-06-28T07:14:49Z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AE2D0FAC6A4942EE9FC8E54CCF6ADEFE_11</vt:lpwstr>
  </property>
</Properties>
</file>